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409AB">
        <w:rPr>
          <w:rFonts w:ascii="Times New Roman" w:hAnsi="Times New Roman"/>
          <w:b/>
          <w:sz w:val="24"/>
          <w:szCs w:val="24"/>
          <w:lang w:eastAsia="ru-RU"/>
        </w:rPr>
        <w:t>Лицензионный договор № ___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1409AB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Pr="001409AB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предоставлении права использования статьи в научном журнале «Конденсированные среды и межфазные границы на русском языке, учредителем (соучредителем) которого является </w:t>
      </w:r>
      <w:r w:rsidRPr="001409AB">
        <w:rPr>
          <w:rFonts w:ascii="Times New Roman" w:hAnsi="Times New Roman"/>
          <w:b/>
          <w:sz w:val="24"/>
          <w:szCs w:val="24"/>
          <w:lang w:eastAsia="ru-RU"/>
        </w:rPr>
        <w:br/>
        <w:t>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г. Воронеж</w:t>
      </w:r>
      <w:r w:rsidRPr="001409AB">
        <w:rPr>
          <w:rFonts w:ascii="Times New Roman" w:hAnsi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/>
          <w:sz w:val="24"/>
          <w:szCs w:val="24"/>
          <w:lang w:eastAsia="ru-RU"/>
        </w:rPr>
        <w:tab/>
        <w:t>"___"________ 20___ г.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i/>
          <w:sz w:val="24"/>
          <w:szCs w:val="24"/>
          <w:lang w:eastAsia="ru-RU"/>
        </w:rPr>
        <w:t>_______________________________________________________________________</w:t>
      </w:r>
      <w:r w:rsidRPr="001409AB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(</w:t>
      </w:r>
      <w:r w:rsidRPr="001409AB">
        <w:rPr>
          <w:rFonts w:ascii="Times New Roman" w:hAnsi="Times New Roman"/>
          <w:i/>
          <w:sz w:val="24"/>
          <w:szCs w:val="24"/>
          <w:lang w:eastAsia="ru-RU"/>
        </w:rPr>
        <w:t>ФИО)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/>
          <w:b/>
          <w:sz w:val="24"/>
          <w:szCs w:val="24"/>
          <w:lang w:eastAsia="ru-RU"/>
        </w:rPr>
        <w:t>Автор</w:t>
      </w:r>
      <w:r w:rsidRPr="001409AB">
        <w:rPr>
          <w:rFonts w:ascii="Times New Roman" w:hAnsi="Times New Roman"/>
          <w:sz w:val="24"/>
          <w:szCs w:val="24"/>
          <w:lang w:eastAsia="ru-RU"/>
        </w:rPr>
        <w:t>»</w:t>
      </w:r>
      <w:r w:rsidRPr="001409AB">
        <w:rPr>
          <w:rFonts w:ascii="Times New Roman" w:hAnsi="Times New Roman"/>
          <w:sz w:val="24"/>
          <w:szCs w:val="24"/>
          <w:vertAlign w:val="superscript"/>
          <w:lang w:eastAsia="ru-RU"/>
        </w:rPr>
        <w:footnoteReference w:id="1"/>
      </w:r>
      <w:r w:rsidRPr="001409AB">
        <w:rPr>
          <w:rFonts w:ascii="Times New Roman" w:hAnsi="Times New Roman"/>
          <w:sz w:val="24"/>
          <w:szCs w:val="24"/>
          <w:lang w:eastAsia="ru-RU"/>
        </w:rPr>
        <w:t xml:space="preserve">, с одной стороны и федеральное государственное бюджетное образовательное учреждение высшего образования «Воронежский государственный университет» (ФГБОУ ВО «ВГУ»), являющееся учредителем и издателем научного журнала «Конденсированные среды и межфазные границы / </w:t>
      </w:r>
      <w:r w:rsidRPr="00DE469A">
        <w:rPr>
          <w:rFonts w:ascii="Times New Roman" w:hAnsi="Times New Roman"/>
          <w:i/>
          <w:sz w:val="24"/>
          <w:szCs w:val="24"/>
          <w:lang w:val="en-US"/>
        </w:rPr>
        <w:t>Condensed</w:t>
      </w:r>
      <w:r w:rsidRPr="00DE469A">
        <w:rPr>
          <w:rFonts w:ascii="Times New Roman" w:hAnsi="Times New Roman"/>
          <w:i/>
          <w:sz w:val="24"/>
          <w:szCs w:val="24"/>
        </w:rPr>
        <w:t xml:space="preserve"> </w:t>
      </w:r>
      <w:r w:rsidRPr="00DE469A">
        <w:rPr>
          <w:rFonts w:ascii="Times New Roman" w:hAnsi="Times New Roman"/>
          <w:i/>
          <w:sz w:val="24"/>
          <w:szCs w:val="24"/>
          <w:lang w:val="en-US"/>
        </w:rPr>
        <w:t>Matter</w:t>
      </w:r>
      <w:r w:rsidRPr="00DE469A">
        <w:rPr>
          <w:rFonts w:ascii="Times New Roman" w:hAnsi="Times New Roman"/>
          <w:i/>
          <w:sz w:val="24"/>
          <w:szCs w:val="24"/>
        </w:rPr>
        <w:t xml:space="preserve"> </w:t>
      </w:r>
      <w:r w:rsidRPr="00DE469A">
        <w:rPr>
          <w:rFonts w:ascii="Times New Roman" w:hAnsi="Times New Roman"/>
          <w:i/>
          <w:sz w:val="24"/>
          <w:szCs w:val="24"/>
          <w:lang w:val="en-US"/>
        </w:rPr>
        <w:t>and</w:t>
      </w:r>
      <w:r w:rsidRPr="00DE469A">
        <w:rPr>
          <w:rFonts w:ascii="Times New Roman" w:hAnsi="Times New Roman"/>
          <w:i/>
          <w:sz w:val="24"/>
          <w:szCs w:val="24"/>
        </w:rPr>
        <w:t xml:space="preserve"> </w:t>
      </w:r>
      <w:r w:rsidRPr="00DE469A">
        <w:rPr>
          <w:rFonts w:ascii="Times New Roman" w:hAnsi="Times New Roman"/>
          <w:i/>
          <w:sz w:val="24"/>
          <w:szCs w:val="24"/>
          <w:lang w:val="en-US"/>
        </w:rPr>
        <w:t>Interphase</w:t>
      </w:r>
      <w:r w:rsidR="005E7334" w:rsidRPr="005E7334">
        <w:rPr>
          <w:rFonts w:ascii="Times New Roman" w:hAnsi="Times New Roman"/>
          <w:i/>
          <w:sz w:val="24"/>
          <w:szCs w:val="24"/>
          <w:lang w:eastAsia="ru-RU"/>
        </w:rPr>
        <w:t>»</w:t>
      </w:r>
      <w:r w:rsidRPr="001409AB">
        <w:rPr>
          <w:rFonts w:ascii="Times New Roman" w:hAnsi="Times New Roman"/>
          <w:sz w:val="24"/>
          <w:szCs w:val="24"/>
          <w:lang w:eastAsia="ru-RU"/>
        </w:rPr>
        <w:t xml:space="preserve">, зарегистрированного Федеральной службой по надзору в сфере </w:t>
      </w:r>
      <w:r>
        <w:rPr>
          <w:rFonts w:ascii="Times New Roman" w:hAnsi="Times New Roman"/>
          <w:sz w:val="24"/>
          <w:szCs w:val="24"/>
          <w:lang w:eastAsia="ru-RU"/>
        </w:rPr>
        <w:t xml:space="preserve">связи, информационных технологий и массовых коммуникаций, </w:t>
      </w:r>
      <w:r w:rsidRPr="001409AB">
        <w:rPr>
          <w:rFonts w:ascii="Times New Roman" w:hAnsi="Times New Roman"/>
          <w:sz w:val="24"/>
          <w:szCs w:val="24"/>
          <w:lang w:eastAsia="ru-RU"/>
        </w:rPr>
        <w:t>Свидетельство регистрации ПИ № ФС77-</w:t>
      </w:r>
      <w:r>
        <w:rPr>
          <w:rFonts w:ascii="Times New Roman" w:hAnsi="Times New Roman"/>
          <w:sz w:val="24"/>
          <w:szCs w:val="24"/>
          <w:lang w:eastAsia="ru-RU"/>
        </w:rPr>
        <w:t>78771</w:t>
      </w:r>
      <w:r w:rsidRPr="001409AB">
        <w:rPr>
          <w:rFonts w:ascii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1409AB">
        <w:rPr>
          <w:rFonts w:ascii="Times New Roman" w:hAnsi="Times New Roman"/>
          <w:sz w:val="24"/>
          <w:szCs w:val="24"/>
          <w:lang w:eastAsia="ru-RU"/>
        </w:rPr>
        <w:t>.0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1409AB">
        <w:rPr>
          <w:rFonts w:ascii="Times New Roman" w:hAnsi="Times New Roman"/>
          <w:sz w:val="24"/>
          <w:szCs w:val="24"/>
          <w:lang w:eastAsia="ru-RU"/>
        </w:rPr>
        <w:t>.20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1409AB">
        <w:rPr>
          <w:rFonts w:ascii="Times New Roman" w:hAnsi="Times New Roman"/>
          <w:sz w:val="24"/>
          <w:szCs w:val="24"/>
          <w:lang w:eastAsia="ru-RU"/>
        </w:rPr>
        <w:t xml:space="preserve"> г.), в лице </w:t>
      </w:r>
      <w:r w:rsidRPr="005E7334">
        <w:rPr>
          <w:rFonts w:ascii="Times New Roman" w:hAnsi="Times New Roman"/>
          <w:sz w:val="24"/>
          <w:szCs w:val="24"/>
          <w:lang w:eastAsia="ru-RU"/>
        </w:rPr>
        <w:t xml:space="preserve">проректора </w:t>
      </w:r>
      <w:r w:rsidR="00A67227" w:rsidRPr="005E7334">
        <w:rPr>
          <w:rFonts w:ascii="Times New Roman" w:hAnsi="Times New Roman"/>
          <w:sz w:val="24"/>
          <w:szCs w:val="24"/>
          <w:lang w:eastAsia="ru-RU"/>
        </w:rPr>
        <w:t xml:space="preserve">по науке, инновациям и </w:t>
      </w:r>
      <w:proofErr w:type="spellStart"/>
      <w:r w:rsidR="00A67227" w:rsidRPr="005E7334">
        <w:rPr>
          <w:rFonts w:ascii="Times New Roman" w:hAnsi="Times New Roman"/>
          <w:sz w:val="24"/>
          <w:szCs w:val="24"/>
          <w:lang w:eastAsia="ru-RU"/>
        </w:rPr>
        <w:t>цифровизации</w:t>
      </w:r>
      <w:proofErr w:type="spellEnd"/>
      <w:r w:rsidR="00A67227" w:rsidRPr="005E7334">
        <w:rPr>
          <w:rFonts w:ascii="Times New Roman" w:hAnsi="Times New Roman"/>
          <w:sz w:val="24"/>
          <w:szCs w:val="24"/>
          <w:lang w:eastAsia="ru-RU"/>
        </w:rPr>
        <w:t xml:space="preserve"> ФГБОУ ВО «ВГУ» </w:t>
      </w:r>
      <w:r w:rsidR="005E7334" w:rsidRPr="005E7334">
        <w:rPr>
          <w:rFonts w:ascii="Times New Roman" w:hAnsi="Times New Roman"/>
          <w:sz w:val="24"/>
          <w:szCs w:val="24"/>
          <w:lang w:eastAsia="ru-RU"/>
        </w:rPr>
        <w:t>К</w:t>
      </w:r>
      <w:r w:rsidR="005E7334" w:rsidRPr="005E7334">
        <w:rPr>
          <w:rFonts w:ascii="Times New Roman" w:hAnsi="Times New Roman"/>
          <w:sz w:val="24"/>
          <w:szCs w:val="24"/>
          <w:lang w:eastAsia="ru-RU"/>
        </w:rPr>
        <w:t>остина</w:t>
      </w:r>
      <w:r w:rsidR="005E7334" w:rsidRPr="005E7334">
        <w:rPr>
          <w:rFonts w:ascii="Times New Roman" w:hAnsi="Times New Roman"/>
          <w:sz w:val="24"/>
          <w:szCs w:val="24"/>
          <w:lang w:eastAsia="ru-RU"/>
        </w:rPr>
        <w:t xml:space="preserve"> Дмитри</w:t>
      </w:r>
      <w:r w:rsidR="005E7334" w:rsidRPr="005E7334">
        <w:rPr>
          <w:rFonts w:ascii="Times New Roman" w:hAnsi="Times New Roman"/>
          <w:sz w:val="24"/>
          <w:szCs w:val="24"/>
          <w:lang w:eastAsia="ru-RU"/>
        </w:rPr>
        <w:t>я</w:t>
      </w:r>
      <w:r w:rsidR="005E7334" w:rsidRPr="005E7334">
        <w:rPr>
          <w:rFonts w:ascii="Times New Roman" w:hAnsi="Times New Roman"/>
          <w:sz w:val="24"/>
          <w:szCs w:val="24"/>
          <w:lang w:eastAsia="ru-RU"/>
        </w:rPr>
        <w:t xml:space="preserve"> Владимирович</w:t>
      </w:r>
      <w:r w:rsidR="005E7334" w:rsidRPr="005E7334">
        <w:rPr>
          <w:rFonts w:ascii="Times New Roman" w:hAnsi="Times New Roman"/>
          <w:sz w:val="24"/>
          <w:szCs w:val="24"/>
          <w:lang w:eastAsia="ru-RU"/>
        </w:rPr>
        <w:t>а,</w:t>
      </w:r>
      <w:r w:rsidR="005E73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09AB">
        <w:rPr>
          <w:rFonts w:ascii="Times New Roman" w:hAnsi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/>
          <w:b/>
          <w:sz w:val="24"/>
          <w:szCs w:val="24"/>
          <w:lang w:eastAsia="ru-RU"/>
        </w:rPr>
        <w:t>Лицензиат</w:t>
      </w:r>
      <w:r w:rsidRPr="001409AB">
        <w:rPr>
          <w:rFonts w:ascii="Times New Roman" w:hAnsi="Times New Roman"/>
          <w:sz w:val="24"/>
          <w:szCs w:val="24"/>
          <w:lang w:eastAsia="ru-RU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1.1. Автор предоставляет Лицензиату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на безвозмездной основе </w:t>
      </w:r>
      <w:r w:rsidRPr="001409AB">
        <w:rPr>
          <w:rFonts w:ascii="Times New Roman" w:hAnsi="Times New Roman"/>
          <w:sz w:val="24"/>
          <w:szCs w:val="24"/>
          <w:lang w:eastAsia="ru-RU"/>
        </w:rPr>
        <w:t xml:space="preserve">право использования своей ранее не обнародованной научной статьи на русском языке </w:t>
      </w:r>
      <w:r w:rsidRPr="001409AB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1409AB">
        <w:rPr>
          <w:rFonts w:ascii="Times New Roman" w:hAnsi="Times New Roman"/>
          <w:sz w:val="24"/>
          <w:szCs w:val="24"/>
          <w:lang w:eastAsia="ru-RU"/>
        </w:rPr>
        <w:t>«</w:t>
      </w:r>
      <w:r w:rsidRPr="001409AB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</w:t>
      </w:r>
      <w:proofErr w:type="gramEnd"/>
      <w:r w:rsidRPr="001409AB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                                    (наименование научной статьи)                         </w:t>
      </w:r>
      <w:r w:rsidRPr="001409AB">
        <w:rPr>
          <w:rFonts w:ascii="Times New Roman" w:hAnsi="Times New Roman"/>
          <w:sz w:val="24"/>
          <w:szCs w:val="24"/>
          <w:lang w:eastAsia="ru-RU"/>
        </w:rPr>
        <w:t>» (далее – «</w:t>
      </w:r>
      <w:r w:rsidRPr="001409AB">
        <w:rPr>
          <w:rFonts w:ascii="Times New Roman" w:hAnsi="Times New Roman"/>
          <w:b/>
          <w:sz w:val="24"/>
          <w:szCs w:val="24"/>
          <w:lang w:eastAsia="ru-RU"/>
        </w:rPr>
        <w:t>Статья</w:t>
      </w:r>
      <w:r w:rsidRPr="001409AB">
        <w:rPr>
          <w:rFonts w:ascii="Times New Roman" w:hAnsi="Times New Roman"/>
          <w:sz w:val="24"/>
          <w:szCs w:val="24"/>
          <w:lang w:eastAsia="ru-RU"/>
        </w:rPr>
        <w:t>»), в научном журнале «Конденсированные среды и межфазные границы» (далее – «</w:t>
      </w:r>
      <w:r w:rsidRPr="001409AB">
        <w:rPr>
          <w:rFonts w:ascii="Times New Roman" w:hAnsi="Times New Roman"/>
          <w:b/>
          <w:sz w:val="24"/>
          <w:szCs w:val="24"/>
          <w:lang w:eastAsia="ru-RU"/>
        </w:rPr>
        <w:t>Журнал</w:t>
      </w:r>
      <w:r w:rsidRPr="001409AB">
        <w:rPr>
          <w:rFonts w:ascii="Times New Roman" w:hAnsi="Times New Roman"/>
          <w:sz w:val="24"/>
          <w:szCs w:val="24"/>
          <w:lang w:eastAsia="ru-RU"/>
        </w:rPr>
        <w:t xml:space="preserve">»). 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1.4 Автор предоставляет Лицензиату исключительную лицензию на использование Статьи следующими способами: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:rsidR="00DD5E41" w:rsidRPr="001409AB" w:rsidRDefault="00DD5E41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09AB">
        <w:rPr>
          <w:rFonts w:ascii="Times New Roman" w:hAnsi="Times New Roman"/>
          <w:sz w:val="24"/>
          <w:szCs w:val="24"/>
        </w:rPr>
        <w:t xml:space="preserve">- распространение экземпляров Статьи </w:t>
      </w:r>
      <w:r w:rsidRPr="001409AB">
        <w:rPr>
          <w:rFonts w:ascii="Times New Roman" w:hAnsi="Times New Roman"/>
          <w:sz w:val="24"/>
          <w:szCs w:val="24"/>
          <w:lang w:eastAsia="ru-RU"/>
        </w:rPr>
        <w:t xml:space="preserve">или иное отчуждение ее оригинала или экземпляров, </w:t>
      </w:r>
      <w:r w:rsidRPr="001409AB">
        <w:rPr>
          <w:rFonts w:ascii="Times New Roman" w:hAnsi="Times New Roman"/>
          <w:sz w:val="24"/>
          <w:szCs w:val="24"/>
        </w:rPr>
        <w:t xml:space="preserve">в том числе на бумажном и/или электронном носителе в виде отдельного </w:t>
      </w:r>
      <w:r w:rsidRPr="001409AB">
        <w:rPr>
          <w:rFonts w:ascii="Times New Roman" w:hAnsi="Times New Roman"/>
          <w:sz w:val="24"/>
          <w:szCs w:val="24"/>
        </w:rPr>
        <w:lastRenderedPageBreak/>
        <w:t>произведения и/или в составе Журнала, и/или базах данных Лицензиата и/или иных лиц, по усмотрению Лицензиата</w:t>
      </w:r>
      <w:r w:rsidRPr="001409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09AB">
        <w:rPr>
          <w:rFonts w:ascii="Times New Roman" w:hAnsi="Times New Roman"/>
          <w:sz w:val="24"/>
          <w:szCs w:val="24"/>
        </w:rPr>
        <w:t>(право на распространение);</w:t>
      </w:r>
    </w:p>
    <w:p w:rsidR="00DD5E41" w:rsidRPr="001409AB" w:rsidRDefault="00DD5E41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09AB">
        <w:rPr>
          <w:rFonts w:ascii="Times New Roman" w:hAnsi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Автор передает право по настоящему договору безвозмездно.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Автор дает предварительное согласие Лицензиату на заключение Лицензиатом </w:t>
      </w:r>
      <w:proofErr w:type="spellStart"/>
      <w:r w:rsidRPr="001409AB">
        <w:rPr>
          <w:rFonts w:ascii="Times New Roman" w:hAnsi="Times New Roman"/>
          <w:sz w:val="24"/>
          <w:szCs w:val="24"/>
          <w:lang w:eastAsia="ru-RU"/>
        </w:rPr>
        <w:t>сублицензионных</w:t>
      </w:r>
      <w:proofErr w:type="spellEnd"/>
      <w:r w:rsidRPr="001409AB">
        <w:rPr>
          <w:rFonts w:ascii="Times New Roman" w:hAnsi="Times New Roman"/>
          <w:sz w:val="24"/>
          <w:szCs w:val="24"/>
          <w:lang w:eastAsia="ru-RU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материала, перевод статьи на английский язык. Ответственность перед Автором за действия сублицензиата несет Лицензиат. </w:t>
      </w:r>
    </w:p>
    <w:p w:rsidR="00DD5E41" w:rsidRPr="001409AB" w:rsidRDefault="00DD5E41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</w:rPr>
        <w:t xml:space="preserve">1.5. Договор действует в течение </w:t>
      </w:r>
      <w:r w:rsidRPr="001409AB">
        <w:rPr>
          <w:rFonts w:ascii="Times New Roman" w:hAnsi="Times New Roman"/>
          <w:sz w:val="24"/>
          <w:szCs w:val="24"/>
          <w:lang w:eastAsia="ru-RU"/>
        </w:rPr>
        <w:t>всего срока действия исключительного права.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2. ПРАВА И ОБЯЗАННОСТИ СТОРОН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35"/>
      <w:bookmarkEnd w:id="0"/>
      <w:r w:rsidRPr="001409AB">
        <w:rPr>
          <w:rFonts w:ascii="Times New Roman" w:hAnsi="Times New Roman"/>
          <w:sz w:val="24"/>
          <w:szCs w:val="24"/>
          <w:lang w:eastAsia="ru-RU"/>
        </w:rPr>
        <w:t>2.1. Лицензиат обязуется: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1409AB">
        <w:rPr>
          <w:rFonts w:ascii="Times New Roman" w:hAnsi="Times New Roman"/>
          <w:sz w:val="24"/>
          <w:szCs w:val="24"/>
          <w:lang w:val="en-US" w:eastAsia="ru-RU"/>
        </w:rPr>
        <w:t>PDF</w:t>
      </w:r>
      <w:r w:rsidRPr="001409AB">
        <w:rPr>
          <w:rFonts w:ascii="Times New Roman" w:hAnsi="Times New Roman"/>
          <w:sz w:val="24"/>
          <w:szCs w:val="24"/>
          <w:lang w:eastAsia="ru-RU"/>
        </w:rPr>
        <w:t>, при условии указания Автором адреса электронной почты в настоящем Договоре;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1" w:name="P48"/>
      <w:bookmarkEnd w:id="1"/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2.2. Автор обязуется: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- предоставить на материальном носителе (электронном носителе, электронной почтой) оригинал научной статьи на </w:t>
      </w:r>
      <w:r w:rsidR="00896AA8">
        <w:rPr>
          <w:rFonts w:ascii="Times New Roman" w:hAnsi="Times New Roman"/>
          <w:sz w:val="24"/>
          <w:szCs w:val="24"/>
          <w:lang w:eastAsia="ru-RU"/>
        </w:rPr>
        <w:t xml:space="preserve">английском </w:t>
      </w:r>
      <w:r w:rsidRPr="001409AB">
        <w:rPr>
          <w:rFonts w:ascii="Times New Roman" w:hAnsi="Times New Roman"/>
          <w:sz w:val="24"/>
          <w:szCs w:val="24"/>
          <w:lang w:eastAsia="ru-RU"/>
        </w:rPr>
        <w:t>языке не позднее даты заключения Договора;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</w:t>
      </w:r>
      <w:proofErr w:type="spellStart"/>
      <w:r w:rsidRPr="001409AB">
        <w:rPr>
          <w:rFonts w:ascii="Times New Roman" w:hAnsi="Times New Roman"/>
          <w:sz w:val="24"/>
          <w:szCs w:val="24"/>
          <w:lang w:eastAsia="ru-RU"/>
        </w:rPr>
        <w:t>фактологических</w:t>
      </w:r>
      <w:proofErr w:type="spellEnd"/>
      <w:r w:rsidRPr="001409AB">
        <w:rPr>
          <w:rFonts w:ascii="Times New Roman" w:hAnsi="Times New Roman"/>
          <w:sz w:val="24"/>
          <w:szCs w:val="24"/>
          <w:lang w:eastAsia="ru-RU"/>
        </w:rPr>
        <w:t xml:space="preserve">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- читать корректуру Статьи в сроки, установленные в соответствии с периодичностью </w:t>
      </w:r>
      <w:r w:rsidRPr="001409AB">
        <w:rPr>
          <w:rFonts w:ascii="Times New Roman" w:hAnsi="Times New Roman"/>
          <w:sz w:val="24"/>
          <w:szCs w:val="24"/>
          <w:lang w:eastAsia="ru-RU"/>
        </w:rPr>
        <w:lastRenderedPageBreak/>
        <w:t>выхода Журнала. Периодичность Журнала указывается в выходных данных издания каждого номера Журнала;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- 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 w:rsidRPr="001409AB">
        <w:rPr>
          <w:rFonts w:ascii="Times New Roman" w:hAnsi="Times New Roman"/>
          <w:sz w:val="24"/>
          <w:szCs w:val="24"/>
          <w:lang w:eastAsia="ru-RU"/>
        </w:rPr>
        <w:t>фактологических</w:t>
      </w:r>
      <w:proofErr w:type="spellEnd"/>
      <w:r w:rsidRPr="001409AB">
        <w:rPr>
          <w:rFonts w:ascii="Times New Roman" w:hAnsi="Times New Roman"/>
          <w:sz w:val="24"/>
          <w:szCs w:val="24"/>
          <w:lang w:eastAsia="ru-RU"/>
        </w:rPr>
        <w:t xml:space="preserve"> и конъюнктурных правок.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3. ГАРАНТИИ СТОРОН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3.1. Автор гарантирует, что: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- он является законным правообладателем Статьи;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- на момент заключения Договора права Автора на Статью не оспорены.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3.2. Лицензиат гарантирует соблюдение законных интересов и личных неимущественных прав Автора.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28"/>
      <w:bookmarkEnd w:id="2"/>
      <w:r w:rsidRPr="001409AB">
        <w:rPr>
          <w:rFonts w:ascii="Times New Roman" w:hAnsi="Times New Roman"/>
          <w:sz w:val="24"/>
          <w:szCs w:val="24"/>
          <w:lang w:eastAsia="ru-RU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:rsidR="00DD5E41" w:rsidRPr="001409AB" w:rsidRDefault="00DD5E41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09AB">
        <w:rPr>
          <w:rFonts w:ascii="Times New Roman" w:hAnsi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4. УСЛОВИЕ ЗАКЛЮЧЕНИЯ ДОГОВОРА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:rsidR="00DD5E41" w:rsidRDefault="00DD5E41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:rsidR="00AC3A44" w:rsidRPr="00AC3A44" w:rsidRDefault="00AC3A44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C3A44">
        <w:rPr>
          <w:rFonts w:ascii="Times New Roman" w:hAnsi="Times New Roman"/>
          <w:b/>
          <w:sz w:val="24"/>
          <w:szCs w:val="24"/>
          <w:lang w:eastAsia="ru-RU"/>
        </w:rPr>
        <w:t>4.3. Плата за публикацию и обработку рукописей не взимается.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5. РАЗРЕШЕНИЕ СПОРОВ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 xml:space="preserve">5.2. До предъявления иска одной Стороной обязательно предъявление претензии </w:t>
      </w:r>
      <w:r w:rsidRPr="001409A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другой Стороне. Ответ на претензию должен быть направлен в течение 10 (десяти) рабочих дней. 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6. ДОСРОЧНОЕ ПРЕКРАЩЕНИЕ ДОГОВОРА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6.1. Договор прекращается досрочно в случае: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6.1.1 Принятия Автором решения об отзыве Статьи в силу п. 2.3 Договора.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7. ПРОЧИЕ УСЛОВИЯ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7.4. Договор составлен в двух экземплярах, имеющих равную юридическую силу, по одному для каждой из Сторон.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409AB">
        <w:rPr>
          <w:rFonts w:ascii="Times New Roman" w:hAnsi="Times New Roman"/>
          <w:sz w:val="24"/>
          <w:szCs w:val="24"/>
          <w:lang w:eastAsia="ru-RU"/>
        </w:rPr>
        <w:t>АДРЕСА И РЕКВИЗИТЫ СТОРОН</w:t>
      </w:r>
    </w:p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5"/>
        <w:gridCol w:w="4650"/>
      </w:tblGrid>
      <w:tr w:rsidR="00DD5E41" w:rsidRPr="003E56C4" w:rsidTr="00464962">
        <w:tc>
          <w:tcPr>
            <w:tcW w:w="4785" w:type="dxa"/>
          </w:tcPr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Автор </w:t>
            </w: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– ответственный исполнитель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(Адрес, телефон, факс, e-mail)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DD5E41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автора)</w:t>
            </w:r>
          </w:p>
          <w:p w:rsidR="00DD5E41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Автор </w:t>
            </w: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– (соавторы)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(Адрес, телефон, факс, e-mail)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DD5E41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автора)</w:t>
            </w:r>
          </w:p>
          <w:p w:rsidR="00DD5E41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Автор </w:t>
            </w: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– (соавторы)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(Адрес, телефон, факс, e-mail)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DD5E41" w:rsidRPr="001409AB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DD5E41" w:rsidRDefault="00DD5E41" w:rsidP="000700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автора)</w:t>
            </w:r>
          </w:p>
          <w:p w:rsidR="00DD5E41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D5E41" w:rsidRPr="00FE4477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Лицензиат:</w:t>
            </w:r>
          </w:p>
          <w:p w:rsidR="00DD5E41" w:rsidRPr="001409AB" w:rsidRDefault="00DD5E41" w:rsidP="0014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:rsidR="00DD5E41" w:rsidRPr="001409AB" w:rsidRDefault="00DD5E41" w:rsidP="001409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DD5E41" w:rsidRPr="001409AB" w:rsidRDefault="00DD5E41" w:rsidP="0014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</w:t>
            </w:r>
          </w:p>
          <w:p w:rsidR="00DD5E41" w:rsidRPr="001409AB" w:rsidRDefault="00DD5E41" w:rsidP="0014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/>
                <w:sz w:val="20"/>
                <w:szCs w:val="20"/>
                <w:lang w:eastAsia="ru-RU"/>
              </w:rPr>
              <w:t>394018, Россия, г. Воронеж, Университетская площадь, 1</w:t>
            </w:r>
          </w:p>
          <w:p w:rsidR="00DD5E41" w:rsidRPr="001409AB" w:rsidRDefault="00DD5E41" w:rsidP="001409A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  <w:p w:rsidR="00DD5E41" w:rsidRPr="001409AB" w:rsidRDefault="00DD5E41" w:rsidP="0014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/>
                <w:sz w:val="20"/>
                <w:szCs w:val="20"/>
                <w:lang w:eastAsia="ru-RU"/>
              </w:rPr>
              <w:t>+7 (473) 220-87-55</w:t>
            </w:r>
          </w:p>
          <w:p w:rsidR="00DD5E41" w:rsidRPr="001409AB" w:rsidRDefault="00DD5E41" w:rsidP="001409AB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E-mail</w:t>
            </w:r>
          </w:p>
          <w:p w:rsidR="00DD5E41" w:rsidRPr="001409AB" w:rsidRDefault="00982207" w:rsidP="0014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DD5E41" w:rsidRPr="001409AB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office@main.vsu.ru</w:t>
              </w:r>
            </w:hyperlink>
          </w:p>
          <w:p w:rsidR="00473DA9" w:rsidRDefault="00473DA9" w:rsidP="00140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D5E41" w:rsidRPr="001409AB" w:rsidRDefault="00DD5E41" w:rsidP="001409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Издателя:</w:t>
            </w:r>
          </w:p>
          <w:p w:rsidR="00DD5E41" w:rsidRPr="001409AB" w:rsidRDefault="00A05163" w:rsidP="0014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науке, инновациям и </w:t>
            </w:r>
            <w:proofErr w:type="spellStart"/>
            <w:r w:rsidRPr="00A05163">
              <w:rPr>
                <w:rFonts w:ascii="Times New Roman" w:hAnsi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A051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ФГБОУ ВО «ВГУ»</w:t>
            </w:r>
          </w:p>
          <w:p w:rsidR="00DD5E41" w:rsidRPr="001409AB" w:rsidRDefault="00DD5E41" w:rsidP="00140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______________________/</w:t>
            </w:r>
            <w:r w:rsidR="005E7334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E73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Pr="001409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="005E7334">
              <w:rPr>
                <w:rFonts w:ascii="Times New Roman" w:hAnsi="Times New Roman"/>
                <w:sz w:val="24"/>
                <w:szCs w:val="24"/>
                <w:lang w:eastAsia="ru-RU"/>
              </w:rPr>
              <w:t>стин</w:t>
            </w:r>
          </w:p>
          <w:p w:rsidR="00DD5E41" w:rsidRPr="001409AB" w:rsidRDefault="00DD5E41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</w:tr>
    </w:tbl>
    <w:p w:rsidR="00DD5E41" w:rsidRPr="001409AB" w:rsidRDefault="00DD5E41" w:rsidP="001409AB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sectPr w:rsidR="00DD5E41" w:rsidRPr="001409AB" w:rsidSect="006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07" w:rsidRDefault="00982207" w:rsidP="00923E93">
      <w:pPr>
        <w:spacing w:after="0" w:line="240" w:lineRule="auto"/>
      </w:pPr>
      <w:r>
        <w:separator/>
      </w:r>
    </w:p>
  </w:endnote>
  <w:endnote w:type="continuationSeparator" w:id="0">
    <w:p w:rsidR="00982207" w:rsidRDefault="00982207" w:rsidP="009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07" w:rsidRDefault="00982207" w:rsidP="00923E93">
      <w:pPr>
        <w:spacing w:after="0" w:line="240" w:lineRule="auto"/>
      </w:pPr>
      <w:r>
        <w:separator/>
      </w:r>
    </w:p>
  </w:footnote>
  <w:footnote w:type="continuationSeparator" w:id="0">
    <w:p w:rsidR="00982207" w:rsidRDefault="00982207" w:rsidP="00923E93">
      <w:pPr>
        <w:spacing w:after="0" w:line="240" w:lineRule="auto"/>
      </w:pPr>
      <w:r>
        <w:continuationSeparator/>
      </w:r>
    </w:p>
  </w:footnote>
  <w:footnote w:id="1">
    <w:p w:rsidR="00DD5E41" w:rsidRDefault="00DD5E41" w:rsidP="00923E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/>
          <w:szCs w:val="16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93"/>
    <w:rsid w:val="000700A4"/>
    <w:rsid w:val="001409AB"/>
    <w:rsid w:val="00275CC2"/>
    <w:rsid w:val="003C6966"/>
    <w:rsid w:val="003E56C4"/>
    <w:rsid w:val="00464962"/>
    <w:rsid w:val="00473DA9"/>
    <w:rsid w:val="005D6E39"/>
    <w:rsid w:val="005E7334"/>
    <w:rsid w:val="00637F71"/>
    <w:rsid w:val="006C4166"/>
    <w:rsid w:val="00755C0E"/>
    <w:rsid w:val="00896AA8"/>
    <w:rsid w:val="008D0001"/>
    <w:rsid w:val="008E0826"/>
    <w:rsid w:val="008F05D4"/>
    <w:rsid w:val="00923E93"/>
    <w:rsid w:val="009754C1"/>
    <w:rsid w:val="00982207"/>
    <w:rsid w:val="009D4F41"/>
    <w:rsid w:val="00A05163"/>
    <w:rsid w:val="00A67227"/>
    <w:rsid w:val="00AC3A44"/>
    <w:rsid w:val="00B37A80"/>
    <w:rsid w:val="00B43427"/>
    <w:rsid w:val="00B80B38"/>
    <w:rsid w:val="00BF4C7C"/>
    <w:rsid w:val="00C01914"/>
    <w:rsid w:val="00C94508"/>
    <w:rsid w:val="00CF38FF"/>
    <w:rsid w:val="00DD5E41"/>
    <w:rsid w:val="00DE469A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E7137F-5B5A-4A64-8D5F-81835655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23E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23E93"/>
    <w:rPr>
      <w:sz w:val="20"/>
    </w:rPr>
  </w:style>
  <w:style w:type="character" w:customStyle="1" w:styleId="1">
    <w:name w:val="Знак примечания1"/>
    <w:uiPriority w:val="99"/>
    <w:rsid w:val="00923E93"/>
    <w:rPr>
      <w:sz w:val="16"/>
    </w:rPr>
  </w:style>
  <w:style w:type="character" w:styleId="a5">
    <w:name w:val="footnote reference"/>
    <w:basedOn w:val="a0"/>
    <w:uiPriority w:val="99"/>
    <w:semiHidden/>
    <w:rsid w:val="00923E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</dc:creator>
  <cp:keywords/>
  <dc:description/>
  <cp:lastModifiedBy>Lab351</cp:lastModifiedBy>
  <cp:revision>7</cp:revision>
  <dcterms:created xsi:type="dcterms:W3CDTF">2022-03-03T08:54:00Z</dcterms:created>
  <dcterms:modified xsi:type="dcterms:W3CDTF">2023-05-23T10:19:00Z</dcterms:modified>
</cp:coreProperties>
</file>